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w:body>
    <w:p w14:paraId="440AE979" w14:textId="77777777" w:rsidR="008036D3" w:rsidRDefault="00934B2E">
      <w:r>
        <w:rPr>
          <w:noProof/>
        </w:rPr>
        <w:pict w14:anchorId="1912DABB">
          <v:rect id="_x0000_s1026" style="position:absolute;margin-left:-49.45pt;margin-top:-17.95pt;width:527.75pt;height:783.35pt;z-index:251658240" strokecolor="white [3212]">
            <v:textbox style="mso-next-textbox:#_x0000_s1026">
              <w:txbxContent>
                <w:p w14:paraId="0AC0F782" w14:textId="444DC98F" w:rsidR="008036D3" w:rsidRPr="008036D3" w:rsidRDefault="008036D3" w:rsidP="00D80D32">
                  <w:pPr>
                    <w:spacing w:after="0" w:line="240" w:lineRule="auto"/>
                    <w:ind w:right="261" w:firstLine="284"/>
                    <w:jc w:val="center"/>
                    <w:rPr>
                      <w:rFonts w:ascii="Times New Roman" w:hAnsi="Times New Roman" w:cs="Times New Roman"/>
                      <w:b/>
                      <w:i/>
                      <w:color w:val="0070C0"/>
                      <w:sz w:val="40"/>
                      <w:szCs w:val="40"/>
                    </w:rPr>
                  </w:pPr>
                  <w:r>
                    <w:t xml:space="preserve">                                                        </w:t>
                  </w:r>
                  <w:r w:rsidR="00D80D32">
                    <w:rPr>
                      <w:rFonts w:ascii="Times New Roman" w:hAnsi="Times New Roman" w:cs="Times New Roman"/>
                      <w:b/>
                      <w:i/>
                      <w:color w:val="0070C0"/>
                      <w:sz w:val="40"/>
                      <w:szCs w:val="40"/>
                    </w:rPr>
                    <w:t>КАК ВОСПИТАТЬ ПОМОЩНИКА</w:t>
                  </w:r>
                </w:p>
                <w:p w14:paraId="34E8D2D6" w14:textId="77777777" w:rsidR="00B954B7" w:rsidRDefault="008036D3" w:rsidP="008036D3">
                  <w:pPr>
                    <w:shd w:val="clear" w:color="auto" w:fill="FFFFFF"/>
                    <w:spacing w:after="0" w:line="240" w:lineRule="auto"/>
                    <w:ind w:left="1134"/>
                    <w:jc w:val="both"/>
                  </w:pPr>
                  <w:r>
                    <w:t xml:space="preserve">                              </w:t>
                  </w:r>
                </w:p>
                <w:p w14:paraId="62A7836E" w14:textId="77777777" w:rsidR="00B954B7" w:rsidRDefault="00B954B7" w:rsidP="00B954B7">
                  <w:pPr>
                    <w:shd w:val="clear" w:color="auto" w:fill="FFFFFF"/>
                    <w:spacing w:after="0" w:line="240" w:lineRule="auto"/>
                    <w:jc w:val="both"/>
                    <w:rPr>
                      <w:rFonts w:ascii="Times New Roman" w:hAnsi="Times New Roman" w:cs="Times New Roman"/>
                      <w:sz w:val="28"/>
                      <w:szCs w:val="28"/>
                    </w:rPr>
                  </w:pPr>
                  <w:r>
                    <w:t xml:space="preserve">                                                         </w:t>
                  </w:r>
                  <w:r w:rsidRPr="00B954B7">
                    <w:rPr>
                      <w:rFonts w:ascii="Times New Roman" w:hAnsi="Times New Roman" w:cs="Times New Roman"/>
                      <w:sz w:val="28"/>
                      <w:szCs w:val="28"/>
                    </w:rPr>
                    <w:t xml:space="preserve">В дошкольном возрасте, у детей появляются </w:t>
                  </w:r>
                  <w:proofErr w:type="gramStart"/>
                  <w:r w:rsidRPr="00B954B7">
                    <w:rPr>
                      <w:rFonts w:ascii="Times New Roman" w:hAnsi="Times New Roman" w:cs="Times New Roman"/>
                      <w:sz w:val="28"/>
                      <w:szCs w:val="28"/>
                    </w:rPr>
                    <w:t>осознанные</w:t>
                  </w:r>
                  <w:proofErr w:type="gramEnd"/>
                </w:p>
                <w:p w14:paraId="602E3C48" w14:textId="77777777" w:rsidR="00B954B7" w:rsidRDefault="00B954B7" w:rsidP="00B954B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54B7">
                    <w:rPr>
                      <w:rFonts w:ascii="Times New Roman" w:hAnsi="Times New Roman" w:cs="Times New Roman"/>
                      <w:sz w:val="28"/>
                      <w:szCs w:val="28"/>
                    </w:rPr>
                    <w:t xml:space="preserve"> потребности принимать участие в труде, помощи взрослым. </w:t>
                  </w:r>
                </w:p>
                <w:p w14:paraId="7A9B363A" w14:textId="77777777" w:rsidR="00B954B7" w:rsidRDefault="00B954B7" w:rsidP="00B954B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54B7">
                    <w:rPr>
                      <w:rFonts w:ascii="Times New Roman" w:hAnsi="Times New Roman" w:cs="Times New Roman"/>
                      <w:sz w:val="28"/>
                      <w:szCs w:val="28"/>
                    </w:rPr>
                    <w:t xml:space="preserve">Поэтому у детей необходимо воспитывать </w:t>
                  </w:r>
                  <w:proofErr w:type="gramStart"/>
                  <w:r w:rsidRPr="00B954B7">
                    <w:rPr>
                      <w:rFonts w:ascii="Times New Roman" w:hAnsi="Times New Roman" w:cs="Times New Roman"/>
                      <w:sz w:val="28"/>
                      <w:szCs w:val="28"/>
                    </w:rPr>
                    <w:t>положительное</w:t>
                  </w:r>
                  <w:proofErr w:type="gramEnd"/>
                  <w:r w:rsidRPr="00B954B7">
                    <w:rPr>
                      <w:rFonts w:ascii="Times New Roman" w:hAnsi="Times New Roman" w:cs="Times New Roman"/>
                      <w:sz w:val="28"/>
                      <w:szCs w:val="28"/>
                    </w:rPr>
                    <w:t xml:space="preserve"> </w:t>
                  </w:r>
                </w:p>
                <w:p w14:paraId="27E3E5CF" w14:textId="18004192" w:rsidR="008036D3" w:rsidRDefault="00B954B7" w:rsidP="00B954B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54B7">
                    <w:rPr>
                      <w:rFonts w:ascii="Times New Roman" w:hAnsi="Times New Roman" w:cs="Times New Roman"/>
                      <w:sz w:val="28"/>
                      <w:szCs w:val="28"/>
                    </w:rPr>
                    <w:t>отношение к труду</w:t>
                  </w:r>
                  <w:r>
                    <w:rPr>
                      <w:rFonts w:ascii="Times New Roman" w:hAnsi="Times New Roman" w:cs="Times New Roman"/>
                      <w:sz w:val="28"/>
                      <w:szCs w:val="28"/>
                    </w:rPr>
                    <w:t>.</w:t>
                  </w:r>
                </w:p>
                <w:p w14:paraId="645F8E8F" w14:textId="77777777" w:rsidR="00B954B7" w:rsidRPr="009C660C" w:rsidRDefault="00B954B7" w:rsidP="00B954B7">
                  <w:pPr>
                    <w:pStyle w:val="a5"/>
                    <w:keepNext/>
                    <w:keepLines/>
                    <w:shd w:val="clear" w:color="auto" w:fill="FFFFFF"/>
                    <w:spacing w:before="0" w:beforeAutospacing="0" w:after="0" w:afterAutospacing="0"/>
                    <w:jc w:val="both"/>
                    <w:rPr>
                      <w:color w:val="181818"/>
                      <w:sz w:val="28"/>
                      <w:szCs w:val="28"/>
                    </w:rPr>
                  </w:pPr>
                  <w:r w:rsidRPr="009C660C">
                    <w:rPr>
                      <w:color w:val="000000"/>
                      <w:sz w:val="28"/>
                      <w:szCs w:val="28"/>
                    </w:rPr>
                    <w:t>Малыши нуждаются в помощи взрослых, так как опыта и умения еще нет. Приобретение опыта возможно в этом возрасте только через копирование поведения взрослого, родителей. Задача взрослого, без принуждения, создать модель трудолюбия. Вызвать желание ребенка трудиться, заботиться.</w:t>
                  </w:r>
                </w:p>
                <w:p w14:paraId="40ECEDF9" w14:textId="77777777" w:rsidR="00B954B7" w:rsidRPr="009C660C" w:rsidRDefault="00B954B7" w:rsidP="00B954B7">
                  <w:pPr>
                    <w:pStyle w:val="a5"/>
                    <w:keepNext/>
                    <w:keepLines/>
                    <w:shd w:val="clear" w:color="auto" w:fill="FFFFFF"/>
                    <w:spacing w:before="0" w:beforeAutospacing="0" w:after="0" w:afterAutospacing="0"/>
                    <w:ind w:firstLine="709"/>
                    <w:jc w:val="both"/>
                    <w:rPr>
                      <w:color w:val="181818"/>
                      <w:sz w:val="28"/>
                      <w:szCs w:val="28"/>
                    </w:rPr>
                  </w:pPr>
                  <w:r w:rsidRPr="009C660C">
                    <w:rPr>
                      <w:color w:val="000000"/>
                      <w:sz w:val="28"/>
                      <w:szCs w:val="28"/>
                    </w:rPr>
                    <w:t>Когда ребенок становится старше, он может самостоятельно принимать решение, о своей значимости в труде и помощи. Это формирует фундамент нравственного развития, активной позиции в жизни.</w:t>
                  </w:r>
                </w:p>
                <w:p w14:paraId="5C72441E" w14:textId="77777777" w:rsidR="00B954B7" w:rsidRPr="009C660C" w:rsidRDefault="00B954B7" w:rsidP="00B954B7">
                  <w:pPr>
                    <w:pStyle w:val="a5"/>
                    <w:keepNext/>
                    <w:keepLines/>
                    <w:shd w:val="clear" w:color="auto" w:fill="FFFFFF"/>
                    <w:spacing w:before="0" w:beforeAutospacing="0" w:after="0" w:afterAutospacing="0"/>
                    <w:ind w:firstLine="709"/>
                    <w:jc w:val="both"/>
                    <w:rPr>
                      <w:color w:val="181818"/>
                      <w:sz w:val="28"/>
                      <w:szCs w:val="28"/>
                    </w:rPr>
                  </w:pPr>
                  <w:r w:rsidRPr="009C660C">
                    <w:rPr>
                      <w:color w:val="000000"/>
                      <w:sz w:val="28"/>
                      <w:szCs w:val="28"/>
                    </w:rPr>
                    <w:t>Задача взрослых уделить достаточно времени к формированию этих качеств характера дошкольника. </w:t>
                  </w:r>
                </w:p>
                <w:p w14:paraId="26AC2ADC" w14:textId="77777777" w:rsidR="00B954B7" w:rsidRPr="009C660C" w:rsidRDefault="00B954B7" w:rsidP="00B954B7">
                  <w:pPr>
                    <w:pStyle w:val="a5"/>
                    <w:keepNext/>
                    <w:keepLines/>
                    <w:shd w:val="clear" w:color="auto" w:fill="FFFFFF"/>
                    <w:spacing w:before="0" w:beforeAutospacing="0" w:after="0" w:afterAutospacing="0"/>
                    <w:ind w:firstLine="709"/>
                    <w:jc w:val="both"/>
                    <w:rPr>
                      <w:color w:val="181818"/>
                      <w:sz w:val="28"/>
                      <w:szCs w:val="28"/>
                    </w:rPr>
                  </w:pPr>
                  <w:r w:rsidRPr="009C660C">
                    <w:rPr>
                      <w:color w:val="000000"/>
                      <w:sz w:val="28"/>
                      <w:szCs w:val="28"/>
                    </w:rPr>
                    <w:t>Некоторые родители считают, что детство детей должно быть беззаботным, а малыш должен только играть и гулять, зачем заставлять ребенка работать, еще успеет. Такое рассуждение совсем неправильное. Если так рассуждать, то можно за ребенка все делать и до 18 лет: подавать ему пасту, щетку, а предложение сходить за хлебом или вынести мусор будет вызывать у него недоумение.</w:t>
                  </w:r>
                </w:p>
                <w:p w14:paraId="35F50C58" w14:textId="77777777" w:rsidR="00B954B7" w:rsidRDefault="00B954B7" w:rsidP="00B954B7">
                  <w:pPr>
                    <w:pStyle w:val="a5"/>
                    <w:keepNext/>
                    <w:keepLines/>
                    <w:shd w:val="clear" w:color="auto" w:fill="FFFFFF"/>
                    <w:spacing w:before="0" w:beforeAutospacing="0" w:after="0" w:afterAutospacing="0"/>
                    <w:ind w:firstLine="709"/>
                    <w:jc w:val="both"/>
                    <w:rPr>
                      <w:color w:val="000000"/>
                      <w:sz w:val="28"/>
                      <w:szCs w:val="28"/>
                    </w:rPr>
                  </w:pPr>
                  <w:r w:rsidRPr="009C660C">
                    <w:rPr>
                      <w:color w:val="000000"/>
                      <w:sz w:val="28"/>
                      <w:szCs w:val="28"/>
                    </w:rPr>
                    <w:t>Ведь малыш уже в 3-4 года может выполнять простые домашние дела. Если для этого есть мотивация. Так, ребенок должен понимать, зачем, например, убирать каждый день игрушки, если завтра опять играть. Просто объяснить, что куклы хотят спать в кроватке, а не на полу, а машины должны ехать на место, в гараж, там им удобнее.</w:t>
                  </w:r>
                  <w:r>
                    <w:rPr>
                      <w:color w:val="000000"/>
                      <w:sz w:val="28"/>
                      <w:szCs w:val="28"/>
                    </w:rPr>
                    <w:t xml:space="preserve"> </w:t>
                  </w:r>
                </w:p>
                <w:p w14:paraId="0C79C1CF" w14:textId="6DEBD311" w:rsidR="00B954B7" w:rsidRPr="00B954B7" w:rsidRDefault="00B954B7" w:rsidP="00B954B7">
                  <w:pPr>
                    <w:shd w:val="clear" w:color="auto" w:fill="FFFFFF"/>
                    <w:spacing w:after="0" w:line="240" w:lineRule="auto"/>
                    <w:jc w:val="center"/>
                    <w:rPr>
                      <w:rFonts w:ascii="Times New Roman" w:hAnsi="Times New Roman" w:cs="Times New Roman"/>
                      <w:b/>
                      <w:sz w:val="28"/>
                      <w:szCs w:val="28"/>
                    </w:rPr>
                  </w:pPr>
                  <w:r w:rsidRPr="00B954B7">
                    <w:rPr>
                      <w:rFonts w:ascii="Times New Roman" w:hAnsi="Times New Roman" w:cs="Times New Roman"/>
                      <w:b/>
                      <w:sz w:val="28"/>
                      <w:szCs w:val="28"/>
                    </w:rPr>
                    <w:t>Большую рол</w:t>
                  </w:r>
                  <w:r w:rsidRPr="00B954B7">
                    <w:rPr>
                      <w:rFonts w:ascii="Times New Roman" w:hAnsi="Times New Roman" w:cs="Times New Roman"/>
                      <w:b/>
                      <w:sz w:val="28"/>
                      <w:szCs w:val="28"/>
                    </w:rPr>
                    <w:t xml:space="preserve">ь в трудовом воспитании играет </w:t>
                  </w:r>
                  <w:r w:rsidRPr="00B954B7">
                    <w:rPr>
                      <w:rFonts w:ascii="Times New Roman" w:hAnsi="Times New Roman" w:cs="Times New Roman"/>
                      <w:b/>
                      <w:sz w:val="28"/>
                      <w:szCs w:val="28"/>
                    </w:rPr>
                    <w:t>одобрение родителей</w:t>
                  </w:r>
                </w:p>
                <w:p w14:paraId="360CE2B7" w14:textId="77777777" w:rsidR="00B954B7" w:rsidRPr="00B954B7" w:rsidRDefault="00B954B7" w:rsidP="00B954B7">
                  <w:pPr>
                    <w:shd w:val="clear" w:color="auto" w:fill="FFFFFF"/>
                    <w:spacing w:after="0" w:line="240" w:lineRule="auto"/>
                    <w:jc w:val="both"/>
                    <w:rPr>
                      <w:rFonts w:ascii="Times New Roman" w:hAnsi="Times New Roman" w:cs="Times New Roman"/>
                      <w:sz w:val="28"/>
                      <w:szCs w:val="28"/>
                    </w:rPr>
                  </w:pPr>
                  <w:r w:rsidRPr="00B954B7">
                    <w:rPr>
                      <w:rFonts w:ascii="Times New Roman" w:hAnsi="Times New Roman" w:cs="Times New Roman"/>
                      <w:sz w:val="28"/>
                      <w:szCs w:val="28"/>
                    </w:rPr>
                    <w:t>Взрослые иногда забывают похвалить малыша. Ну, вытер пыль, убрал игрушки. Это естественно. А ребенок ждет от нас внимания, чтобы его действия одобрили. Ведь, собственно говоря, ради похвалы он и старался что-то сделать, в другой раз он и не захочет что-то делать. Конечно, не стоит после каждого действия покупать игрушки или сладости. Но дать понять, что вы увидели его старания, цените его помощь.</w:t>
                  </w:r>
                </w:p>
                <w:p w14:paraId="331BD0CD" w14:textId="044C3E13" w:rsidR="00B954B7" w:rsidRDefault="00B954B7" w:rsidP="00B954B7">
                  <w:pPr>
                    <w:shd w:val="clear" w:color="auto" w:fill="FFFFFF"/>
                    <w:spacing w:after="0" w:line="240" w:lineRule="auto"/>
                    <w:jc w:val="both"/>
                    <w:rPr>
                      <w:rFonts w:ascii="Times New Roman" w:hAnsi="Times New Roman" w:cs="Times New Roman"/>
                      <w:sz w:val="28"/>
                      <w:szCs w:val="28"/>
                    </w:rPr>
                  </w:pPr>
                  <w:r w:rsidRPr="00B954B7">
                    <w:rPr>
                      <w:rFonts w:ascii="Times New Roman" w:hAnsi="Times New Roman" w:cs="Times New Roman"/>
                      <w:sz w:val="28"/>
                      <w:szCs w:val="28"/>
                    </w:rPr>
                    <w:t>Мо</w:t>
                  </w:r>
                  <w:r>
                    <w:rPr>
                      <w:rFonts w:ascii="Times New Roman" w:hAnsi="Times New Roman" w:cs="Times New Roman"/>
                      <w:sz w:val="28"/>
                      <w:szCs w:val="28"/>
                    </w:rPr>
                    <w:t>жно сделать и по-</w:t>
                  </w:r>
                  <w:r w:rsidRPr="00B954B7">
                    <w:rPr>
                      <w:rFonts w:ascii="Times New Roman" w:hAnsi="Times New Roman" w:cs="Times New Roman"/>
                      <w:sz w:val="28"/>
                      <w:szCs w:val="28"/>
                    </w:rPr>
                    <w:t>другому. Можно сказать, что кроме него некому, например, покормить котенка или рыбок, мама занята на кухне, и животные могут остаться голодными.</w:t>
                  </w:r>
                </w:p>
                <w:p w14:paraId="681FFCEA" w14:textId="482F4CBC" w:rsidR="00B954B7" w:rsidRDefault="00B954B7" w:rsidP="00B954B7">
                  <w:pPr>
                    <w:keepNext/>
                    <w:keepLines/>
                    <w:spacing w:after="0" w:line="240" w:lineRule="auto"/>
                    <w:ind w:firstLine="709"/>
                    <w:jc w:val="both"/>
                    <w:rPr>
                      <w:rFonts w:ascii="Times New Roman" w:hAnsi="Times New Roman" w:cs="Times New Roman"/>
                      <w:sz w:val="28"/>
                      <w:szCs w:val="28"/>
                    </w:rPr>
                  </w:pPr>
                  <w:r>
                    <w:t xml:space="preserve"> </w:t>
                  </w:r>
                  <w:r w:rsidR="00AF2AA1">
                    <w:t xml:space="preserve"> </w:t>
                  </w:r>
                  <w:r w:rsidRPr="009C660C">
                    <w:rPr>
                      <w:rFonts w:ascii="Times New Roman" w:hAnsi="Times New Roman" w:cs="Times New Roman"/>
                      <w:sz w:val="28"/>
                      <w:szCs w:val="28"/>
                    </w:rPr>
                    <w:t>Также можно ссылаться на его взрослость. Например, раньше бабушка выносила мусор или мыла посуду, а теперь ей тяжело, а ты, Витя или Миша, уже большой, и можешь это сделать. Такие сценарии иногда можно использовать.</w:t>
                  </w:r>
                </w:p>
                <w:p w14:paraId="3A31A74C" w14:textId="3DB71BDC" w:rsidR="00A137CC" w:rsidRPr="00A137CC" w:rsidRDefault="00A137CC" w:rsidP="00A137CC">
                  <w:pPr>
                    <w:keepNext/>
                    <w:keepLines/>
                    <w:spacing w:after="0" w:line="240" w:lineRule="auto"/>
                    <w:ind w:firstLine="709"/>
                    <w:jc w:val="center"/>
                    <w:rPr>
                      <w:rFonts w:ascii="Times New Roman" w:hAnsi="Times New Roman" w:cs="Times New Roman"/>
                      <w:b/>
                      <w:bCs/>
                      <w:sz w:val="28"/>
                      <w:szCs w:val="28"/>
                    </w:rPr>
                  </w:pPr>
                  <w:r w:rsidRPr="00A137CC">
                    <w:rPr>
                      <w:rFonts w:ascii="Times New Roman" w:hAnsi="Times New Roman" w:cs="Times New Roman"/>
                      <w:b/>
                      <w:bCs/>
                      <w:sz w:val="28"/>
                      <w:szCs w:val="28"/>
                    </w:rPr>
                    <w:t>Как приучать к труду</w:t>
                  </w:r>
                </w:p>
                <w:p w14:paraId="1DEBDA5D" w14:textId="77777777" w:rsidR="00A137CC" w:rsidRDefault="00A137CC" w:rsidP="00A137CC">
                  <w:pPr>
                    <w:keepNext/>
                    <w:keepLines/>
                    <w:spacing w:after="0" w:line="240" w:lineRule="auto"/>
                    <w:ind w:firstLine="709"/>
                    <w:jc w:val="both"/>
                    <w:rPr>
                      <w:rFonts w:ascii="Times New Roman" w:hAnsi="Times New Roman" w:cs="Times New Roman"/>
                      <w:sz w:val="28"/>
                      <w:szCs w:val="28"/>
                    </w:rPr>
                  </w:pPr>
                  <w:r w:rsidRPr="009C660C">
                    <w:rPr>
                      <w:rFonts w:ascii="Times New Roman" w:hAnsi="Times New Roman" w:cs="Times New Roman"/>
                      <w:sz w:val="28"/>
                      <w:szCs w:val="28"/>
                    </w:rPr>
                    <w:t>При обучении детей чему-нибудь, например, домашним делам, надо все ребенку объяснять. Спокойно рассказать малышу, что от него требуется.</w:t>
                  </w:r>
                </w:p>
                <w:p w14:paraId="7C24EDC2" w14:textId="77777777" w:rsidR="00A137CC" w:rsidRPr="009C660C" w:rsidRDefault="00A137CC" w:rsidP="00A137CC">
                  <w:pPr>
                    <w:keepNext/>
                    <w:keepLines/>
                    <w:spacing w:after="0" w:line="240" w:lineRule="auto"/>
                    <w:ind w:firstLine="709"/>
                    <w:jc w:val="both"/>
                    <w:rPr>
                      <w:rFonts w:ascii="Times New Roman" w:hAnsi="Times New Roman" w:cs="Times New Roman"/>
                      <w:sz w:val="28"/>
                      <w:szCs w:val="28"/>
                    </w:rPr>
                  </w:pPr>
                  <w:r w:rsidRPr="009C660C">
                    <w:rPr>
                      <w:rFonts w:ascii="Times New Roman" w:hAnsi="Times New Roman" w:cs="Times New Roman"/>
                      <w:sz w:val="28"/>
                      <w:szCs w:val="28"/>
                    </w:rPr>
                    <w:t>Например, вытереть пыль с мебели. Покажите сами, как это сделать правильно, потом вытрите пыль вместе с ребенком.</w:t>
                  </w:r>
                </w:p>
                <w:p w14:paraId="277DD2EA" w14:textId="396B505D" w:rsidR="00EF6FAB" w:rsidRDefault="00A137CC" w:rsidP="00EF6FAB">
                  <w:pPr>
                    <w:keepNext/>
                    <w:keepLines/>
                    <w:spacing w:after="0" w:line="240" w:lineRule="auto"/>
                    <w:ind w:firstLine="709"/>
                    <w:jc w:val="both"/>
                    <w:rPr>
                      <w:rFonts w:ascii="Times New Roman" w:hAnsi="Times New Roman" w:cs="Times New Roman"/>
                      <w:sz w:val="28"/>
                      <w:szCs w:val="28"/>
                    </w:rPr>
                  </w:pPr>
                  <w:r w:rsidRPr="009C660C">
                    <w:rPr>
                      <w:rFonts w:ascii="Times New Roman" w:hAnsi="Times New Roman" w:cs="Times New Roman"/>
                      <w:sz w:val="28"/>
                      <w:szCs w:val="28"/>
                    </w:rPr>
                    <w:t>Приучая ребенка к выполнению каких-либо действий, начинать надо с того, что ему нравится. Например, если ребенку нравится возиться с водой, пусть вымоет посуду, постирает свои носовые платки, носки.</w:t>
                  </w:r>
                  <w:r w:rsidR="00EF6FAB">
                    <w:rPr>
                      <w:rFonts w:ascii="Times New Roman" w:hAnsi="Times New Roman" w:cs="Times New Roman"/>
                      <w:sz w:val="28"/>
                      <w:szCs w:val="28"/>
                    </w:rPr>
                    <w:t xml:space="preserve"> </w:t>
                  </w:r>
                  <w:r w:rsidR="00EF6FAB" w:rsidRPr="009C660C">
                    <w:rPr>
                      <w:rFonts w:ascii="Times New Roman" w:hAnsi="Times New Roman" w:cs="Times New Roman"/>
                      <w:sz w:val="28"/>
                      <w:szCs w:val="28"/>
                    </w:rPr>
                    <w:t xml:space="preserve">Или поливать цветы. Расскажите ребенку, что цветы-живые и им требуется определенное количество воды, как и людям, без воды они могут погибнуть, ребенок с </w:t>
                  </w:r>
                  <w:r w:rsidR="00EF6FAB">
                    <w:rPr>
                      <w:rFonts w:ascii="Times New Roman" w:hAnsi="Times New Roman" w:cs="Times New Roman"/>
                      <w:sz w:val="28"/>
                      <w:szCs w:val="28"/>
                    </w:rPr>
                    <w:t>удовольствием поможет растениям,</w:t>
                  </w:r>
                  <w:r w:rsidR="00EF6FAB" w:rsidRPr="009C660C">
                    <w:rPr>
                      <w:rFonts w:ascii="Times New Roman" w:hAnsi="Times New Roman" w:cs="Times New Roman"/>
                      <w:sz w:val="28"/>
                      <w:szCs w:val="28"/>
                    </w:rPr>
                    <w:t xml:space="preserve"> а также может вытереть пыль с листочков цветов.</w:t>
                  </w:r>
                </w:p>
                <w:p w14:paraId="2FC232B9" w14:textId="35910EB1" w:rsidR="00A137CC" w:rsidRPr="009C660C" w:rsidRDefault="00A137CC" w:rsidP="00A137CC">
                  <w:pPr>
                    <w:keepNext/>
                    <w:keepLines/>
                    <w:spacing w:after="0" w:line="240" w:lineRule="auto"/>
                    <w:ind w:firstLine="709"/>
                    <w:jc w:val="both"/>
                    <w:rPr>
                      <w:rFonts w:ascii="Times New Roman" w:hAnsi="Times New Roman" w:cs="Times New Roman"/>
                      <w:sz w:val="28"/>
                      <w:szCs w:val="28"/>
                    </w:rPr>
                  </w:pPr>
                </w:p>
                <w:p w14:paraId="1992BA2F" w14:textId="77777777" w:rsidR="00AF2AA1" w:rsidRDefault="00AF2AA1">
                  <w:r>
                    <w:t xml:space="preserve">                    </w:t>
                  </w:r>
                </w:p>
              </w:txbxContent>
            </v:textbox>
          </v:rect>
        </w:pict>
      </w:r>
      <w:r>
        <w:rPr>
          <w:noProof/>
        </w:rPr>
        <w:pict w14:anchorId="035E0736">
          <v:rect id="_x0000_s1027" style="position:absolute;margin-left:-49.45pt;margin-top:-17.95pt;width:132.95pt;height:102.9pt;z-index:251659264" strokecolor="white [3212]">
            <v:textbox style="mso-next-textbox:#_x0000_s1027">
              <w:txbxContent>
                <w:p w14:paraId="0FB9E3DC" w14:textId="4ECD5205" w:rsidR="00AF2AA1" w:rsidRDefault="008036D3">
                  <w:r>
                    <w:rPr>
                      <w:noProof/>
                      <w:sz w:val="18"/>
                      <w:szCs w:val="18"/>
                    </w:rPr>
                    <w:t xml:space="preserve">  </w:t>
                  </w:r>
                  <w:r w:rsidR="00B954B7">
                    <w:rPr>
                      <w:noProof/>
                      <w:sz w:val="18"/>
                      <w:szCs w:val="18"/>
                    </w:rPr>
                    <w:drawing>
                      <wp:inline distT="0" distB="0" distL="0" distR="0" wp14:anchorId="35D075B7" wp14:editId="1940B68A">
                        <wp:extent cx="1488203" cy="1187827"/>
                        <wp:effectExtent l="19050" t="0" r="0" b="0"/>
                        <wp:docPr id="5" name="Рисунок 47" descr="https://st2.depositphotos.com/3159197/6698/i/950/depositphotos_66987435-stock-photo-3d-white-people-baby-pl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s://st2.depositphotos.com/3159197/6698/i/950/depositphotos_66987435-stock-photo-3d-white-people-baby-playing.jpg"/>
                                <pic:cNvPicPr>
                                  <a:picLocks noChangeAspect="1" noChangeArrowheads="1"/>
                                </pic:cNvPicPr>
                              </pic:nvPicPr>
                              <pic:blipFill>
                                <a:blip r:embed="rId8"/>
                                <a:srcRect l="5028" r="2853" b="12088"/>
                                <a:stretch>
                                  <a:fillRect/>
                                </a:stretch>
                              </pic:blipFill>
                              <pic:spPr bwMode="auto">
                                <a:xfrm>
                                  <a:off x="0" y="0"/>
                                  <a:ext cx="1488426" cy="1188005"/>
                                </a:xfrm>
                                <a:prstGeom prst="rect">
                                  <a:avLst/>
                                </a:prstGeom>
                                <a:noFill/>
                                <a:ln w="9525">
                                  <a:noFill/>
                                  <a:miter lim="800000"/>
                                  <a:headEnd/>
                                  <a:tailEnd/>
                                </a:ln>
                              </pic:spPr>
                            </pic:pic>
                          </a:graphicData>
                        </a:graphic>
                      </wp:inline>
                    </w:drawing>
                  </w:r>
                  <w:r>
                    <w:rPr>
                      <w:noProof/>
                      <w:sz w:val="18"/>
                      <w:szCs w:val="18"/>
                    </w:rPr>
                    <w:t xml:space="preserve">                                                  </w:t>
                  </w:r>
                </w:p>
              </w:txbxContent>
            </v:textbox>
          </v:rect>
        </w:pict>
      </w:r>
    </w:p>
    <w:p w14:paraId="71AB9AF3" w14:textId="77777777" w:rsidR="008036D3" w:rsidRPr="008036D3" w:rsidRDefault="008036D3" w:rsidP="008036D3"/>
    <w:p w14:paraId="5F644DDE" w14:textId="77777777" w:rsidR="008036D3" w:rsidRPr="008036D3" w:rsidRDefault="008036D3" w:rsidP="008036D3"/>
    <w:p w14:paraId="260C2593" w14:textId="77777777" w:rsidR="008036D3" w:rsidRPr="008036D3" w:rsidRDefault="008036D3" w:rsidP="008036D3"/>
    <w:p w14:paraId="3B0A4FC5" w14:textId="77777777" w:rsidR="008036D3" w:rsidRPr="008036D3" w:rsidRDefault="008036D3" w:rsidP="008036D3"/>
    <w:p w14:paraId="15A30A77" w14:textId="77777777" w:rsidR="008036D3" w:rsidRPr="008036D3" w:rsidRDefault="008036D3" w:rsidP="008036D3"/>
    <w:p w14:paraId="2AD53F2A" w14:textId="77777777" w:rsidR="008036D3" w:rsidRPr="008036D3" w:rsidRDefault="008036D3" w:rsidP="008036D3"/>
    <w:p w14:paraId="51E4F01E" w14:textId="77777777" w:rsidR="008036D3" w:rsidRPr="008036D3" w:rsidRDefault="008036D3" w:rsidP="008036D3"/>
    <w:p w14:paraId="56DCA223" w14:textId="77777777" w:rsidR="008036D3" w:rsidRPr="008036D3" w:rsidRDefault="008036D3" w:rsidP="008036D3"/>
    <w:p w14:paraId="6945007D" w14:textId="77777777" w:rsidR="008036D3" w:rsidRPr="008036D3" w:rsidRDefault="008036D3" w:rsidP="008036D3"/>
    <w:p w14:paraId="1730AB35" w14:textId="77777777" w:rsidR="008036D3" w:rsidRPr="008036D3" w:rsidRDefault="008036D3" w:rsidP="008036D3"/>
    <w:p w14:paraId="4124C408" w14:textId="77777777" w:rsidR="008036D3" w:rsidRPr="008036D3" w:rsidRDefault="008036D3" w:rsidP="008036D3"/>
    <w:p w14:paraId="3A812E17" w14:textId="77777777" w:rsidR="008036D3" w:rsidRPr="008036D3" w:rsidRDefault="008036D3" w:rsidP="008036D3"/>
    <w:p w14:paraId="08D1F144" w14:textId="77777777" w:rsidR="008036D3" w:rsidRPr="008036D3" w:rsidRDefault="008036D3" w:rsidP="008036D3"/>
    <w:p w14:paraId="7921670F" w14:textId="77777777" w:rsidR="008036D3" w:rsidRPr="008036D3" w:rsidRDefault="008036D3" w:rsidP="008036D3"/>
    <w:p w14:paraId="117BB4D8" w14:textId="77777777" w:rsidR="008036D3" w:rsidRPr="008036D3" w:rsidRDefault="008036D3" w:rsidP="008036D3"/>
    <w:p w14:paraId="51D588D3" w14:textId="77777777" w:rsidR="008036D3" w:rsidRPr="008036D3" w:rsidRDefault="008036D3" w:rsidP="008036D3"/>
    <w:p w14:paraId="07EEF600" w14:textId="77777777" w:rsidR="008036D3" w:rsidRPr="008036D3" w:rsidRDefault="008036D3" w:rsidP="008036D3"/>
    <w:p w14:paraId="75600E53" w14:textId="77777777" w:rsidR="008036D3" w:rsidRPr="008036D3" w:rsidRDefault="008036D3" w:rsidP="008036D3"/>
    <w:p w14:paraId="01128C6E" w14:textId="77777777" w:rsidR="008036D3" w:rsidRPr="008036D3" w:rsidRDefault="008036D3" w:rsidP="008036D3"/>
    <w:p w14:paraId="3FA1F841" w14:textId="77777777" w:rsidR="008036D3" w:rsidRPr="008036D3" w:rsidRDefault="008036D3" w:rsidP="008036D3"/>
    <w:p w14:paraId="43BDBA78" w14:textId="77777777" w:rsidR="008036D3" w:rsidRPr="008036D3" w:rsidRDefault="008036D3" w:rsidP="008036D3"/>
    <w:p w14:paraId="60A75F44" w14:textId="77777777" w:rsidR="008036D3" w:rsidRPr="008036D3" w:rsidRDefault="008036D3" w:rsidP="008036D3"/>
    <w:p w14:paraId="0FFE8D19" w14:textId="77777777" w:rsidR="008036D3" w:rsidRPr="008036D3" w:rsidRDefault="008036D3" w:rsidP="008036D3"/>
    <w:p w14:paraId="33779FF2" w14:textId="77777777" w:rsidR="008036D3" w:rsidRDefault="008036D3" w:rsidP="008036D3"/>
    <w:p w14:paraId="0F3FD2AB" w14:textId="77777777" w:rsidR="00EC01F7" w:rsidRDefault="008036D3" w:rsidP="008036D3">
      <w:pPr>
        <w:tabs>
          <w:tab w:val="left" w:pos="5760"/>
        </w:tabs>
      </w:pPr>
      <w:r>
        <w:tab/>
      </w:r>
    </w:p>
    <w:p w14:paraId="1E81B61A" w14:textId="77777777" w:rsidR="008036D3" w:rsidRDefault="008036D3" w:rsidP="008036D3">
      <w:pPr>
        <w:tabs>
          <w:tab w:val="left" w:pos="5760"/>
        </w:tabs>
      </w:pPr>
    </w:p>
    <w:p w14:paraId="7133BDF6" w14:textId="77777777" w:rsidR="008036D3" w:rsidRDefault="008036D3" w:rsidP="008036D3">
      <w:pPr>
        <w:tabs>
          <w:tab w:val="left" w:pos="5760"/>
        </w:tabs>
      </w:pPr>
    </w:p>
    <w:p w14:paraId="690B813F" w14:textId="77777777" w:rsidR="00EA0F3A" w:rsidRDefault="00EA0F3A" w:rsidP="008036D3">
      <w:pPr>
        <w:tabs>
          <w:tab w:val="left" w:pos="5760"/>
        </w:tabs>
      </w:pPr>
    </w:p>
    <w:p w14:paraId="796A49E4" w14:textId="77777777" w:rsidR="00C72B84" w:rsidRDefault="00934B2E" w:rsidP="008036D3">
      <w:pPr>
        <w:tabs>
          <w:tab w:val="left" w:pos="5760"/>
        </w:tabs>
      </w:pPr>
      <w:r>
        <w:rPr>
          <w:noProof/>
        </w:rPr>
        <w:lastRenderedPageBreak/>
        <w:pict w14:anchorId="49475CD6">
          <v:rect id="_x0000_s1029" style="position:absolute;margin-left:-57.35pt;margin-top:-30.25pt;width:540.4pt;height:779pt;z-index:251660288" stroked="f">
            <v:textbox style="mso-next-textbox:#_x0000_s1029">
              <w:txbxContent>
                <w:p w14:paraId="35D02705" w14:textId="77777777" w:rsidR="00564083" w:rsidRDefault="00370505" w:rsidP="00370505">
                  <w:pPr>
                    <w:spacing w:after="0" w:line="240" w:lineRule="auto"/>
                    <w:ind w:right="261" w:firstLine="284"/>
                    <w:jc w:val="center"/>
                    <w:rPr>
                      <w:rFonts w:ascii="Times New Roman" w:hAnsi="Times New Roman" w:cs="Times New Roman"/>
                      <w:b/>
                      <w:i/>
                      <w:color w:val="0070C0"/>
                      <w:sz w:val="40"/>
                      <w:szCs w:val="40"/>
                    </w:rPr>
                  </w:pPr>
                  <w:r>
                    <w:rPr>
                      <w:rFonts w:ascii="Times New Roman" w:hAnsi="Times New Roman" w:cs="Times New Roman"/>
                      <w:b/>
                      <w:i/>
                      <w:color w:val="0070C0"/>
                      <w:sz w:val="40"/>
                      <w:szCs w:val="40"/>
                    </w:rPr>
                    <w:t xml:space="preserve">           </w:t>
                  </w:r>
                </w:p>
                <w:p w14:paraId="09493815" w14:textId="383F6B95" w:rsidR="00C73A74" w:rsidRPr="00C73A74" w:rsidRDefault="00C73A74" w:rsidP="00C73A74">
                  <w:pPr>
                    <w:keepNext/>
                    <w:keepLines/>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00C370D5">
                    <w:rPr>
                      <w:rFonts w:ascii="Times New Roman" w:hAnsi="Times New Roman" w:cs="Times New Roman"/>
                      <w:sz w:val="28"/>
                      <w:szCs w:val="28"/>
                    </w:rPr>
                    <w:t xml:space="preserve">   </w:t>
                  </w:r>
                  <w:r w:rsidRPr="00C73A74">
                    <w:rPr>
                      <w:rFonts w:ascii="Times New Roman" w:hAnsi="Times New Roman" w:cs="Times New Roman"/>
                      <w:b/>
                      <w:bCs/>
                      <w:sz w:val="28"/>
                      <w:szCs w:val="28"/>
                    </w:rPr>
                    <w:t>Приучать к труду можно, играя</w:t>
                  </w:r>
                </w:p>
                <w:p w14:paraId="58F930F4" w14:textId="77777777" w:rsidR="00C73A74" w:rsidRPr="009C660C" w:rsidRDefault="00C73A74" w:rsidP="00C73A74">
                  <w:pPr>
                    <w:keepNext/>
                    <w:keepLines/>
                    <w:spacing w:after="0" w:line="240" w:lineRule="auto"/>
                    <w:ind w:firstLine="709"/>
                    <w:jc w:val="both"/>
                    <w:rPr>
                      <w:rFonts w:ascii="Times New Roman" w:hAnsi="Times New Roman" w:cs="Times New Roman"/>
                      <w:sz w:val="28"/>
                      <w:szCs w:val="28"/>
                    </w:rPr>
                  </w:pPr>
                  <w:r w:rsidRPr="009C660C">
                    <w:rPr>
                      <w:rFonts w:ascii="Times New Roman" w:hAnsi="Times New Roman" w:cs="Times New Roman"/>
                      <w:sz w:val="28"/>
                      <w:szCs w:val="28"/>
                    </w:rPr>
                    <w:t>Дети очень любят играть. Так, можно трудовые поручения превращать в игру. Вместо скучной уборки игрушек, поиграйте: машины целый день работали, а вечером едут в гараж. Слон помог зайчику выбраться из-под дивана и спас его от волка.</w:t>
                  </w:r>
                </w:p>
                <w:p w14:paraId="6AD7EABD" w14:textId="77777777" w:rsidR="00C73A74" w:rsidRPr="009C660C" w:rsidRDefault="00C73A74" w:rsidP="00C73A74">
                  <w:pPr>
                    <w:keepNext/>
                    <w:keepLines/>
                    <w:spacing w:after="0" w:line="240" w:lineRule="auto"/>
                    <w:ind w:firstLine="709"/>
                    <w:jc w:val="both"/>
                    <w:rPr>
                      <w:rFonts w:ascii="Times New Roman" w:hAnsi="Times New Roman" w:cs="Times New Roman"/>
                      <w:sz w:val="28"/>
                      <w:szCs w:val="28"/>
                    </w:rPr>
                  </w:pPr>
                  <w:r w:rsidRPr="009C660C">
                    <w:rPr>
                      <w:rFonts w:ascii="Times New Roman" w:hAnsi="Times New Roman" w:cs="Times New Roman"/>
                      <w:sz w:val="28"/>
                      <w:szCs w:val="28"/>
                    </w:rPr>
                    <w:t>А пылесос может превратиться в дракона, который гоняется за пылинками и соринками. Также мыть посуду можно, играя. Спасаем тарелки от грязи. Малыш выступает в роли спасателя и помогает тарелкам и чашкам попасть в шкаф.</w:t>
                  </w:r>
                </w:p>
                <w:p w14:paraId="5F2D1850" w14:textId="77777777" w:rsidR="00C370D5" w:rsidRDefault="00C73A74" w:rsidP="00C73A74">
                  <w:pPr>
                    <w:spacing w:after="0" w:line="240" w:lineRule="auto"/>
                    <w:ind w:right="261"/>
                    <w:rPr>
                      <w:rFonts w:ascii="Times New Roman" w:hAnsi="Times New Roman" w:cs="Times New Roman"/>
                      <w:color w:val="0070C0"/>
                      <w:sz w:val="28"/>
                      <w:szCs w:val="28"/>
                    </w:rPr>
                  </w:pPr>
                  <w:r w:rsidRPr="009C660C">
                    <w:rPr>
                      <w:rFonts w:ascii="Times New Roman" w:hAnsi="Times New Roman" w:cs="Times New Roman"/>
                      <w:sz w:val="28"/>
                      <w:szCs w:val="28"/>
                    </w:rPr>
                    <w:t>Для примера читайте сказки, где герои получают за свой труд вознаграждение. Двенадцать месяцев - падчерица получает кучу подарков. Трудолюбивая Золушка встретила принца. А Федора вообще могла остаться без посуды, потому что, та от нее сбежала.</w:t>
                  </w:r>
                  <w:r w:rsidR="00564083">
                    <w:rPr>
                      <w:rFonts w:ascii="Times New Roman" w:hAnsi="Times New Roman" w:cs="Times New Roman"/>
                      <w:color w:val="0070C0"/>
                      <w:sz w:val="28"/>
                      <w:szCs w:val="28"/>
                    </w:rPr>
                    <w:t xml:space="preserve">     </w:t>
                  </w:r>
                </w:p>
                <w:p w14:paraId="7CCB1090" w14:textId="77777777" w:rsidR="00E51C9C" w:rsidRDefault="00C370D5" w:rsidP="00C370D5">
                  <w:pPr>
                    <w:keepNext/>
                    <w:keepLines/>
                    <w:spacing w:after="0" w:line="240" w:lineRule="auto"/>
                    <w:rPr>
                      <w:rFonts w:ascii="Times New Roman" w:hAnsi="Times New Roman" w:cs="Times New Roman"/>
                      <w:color w:val="0070C0"/>
                      <w:sz w:val="28"/>
                      <w:szCs w:val="28"/>
                    </w:rPr>
                  </w:pPr>
                  <w:r>
                    <w:rPr>
                      <w:rFonts w:ascii="Times New Roman" w:hAnsi="Times New Roman" w:cs="Times New Roman"/>
                      <w:color w:val="0070C0"/>
                      <w:sz w:val="28"/>
                      <w:szCs w:val="28"/>
                    </w:rPr>
                    <w:t xml:space="preserve">                                             </w:t>
                  </w:r>
                </w:p>
                <w:p w14:paraId="72818A6F" w14:textId="6B83D4C1" w:rsidR="00C370D5" w:rsidRPr="00C370D5" w:rsidRDefault="00E51C9C" w:rsidP="00C370D5">
                  <w:pPr>
                    <w:keepNext/>
                    <w:keepLines/>
                    <w:spacing w:after="0" w:line="240" w:lineRule="auto"/>
                    <w:rPr>
                      <w:rFonts w:ascii="Times New Roman" w:hAnsi="Times New Roman" w:cs="Times New Roman"/>
                      <w:b/>
                      <w:bCs/>
                      <w:sz w:val="28"/>
                      <w:szCs w:val="28"/>
                    </w:rPr>
                  </w:pPr>
                  <w:r>
                    <w:rPr>
                      <w:rFonts w:ascii="Times New Roman" w:hAnsi="Times New Roman" w:cs="Times New Roman"/>
                      <w:color w:val="0070C0"/>
                      <w:sz w:val="28"/>
                      <w:szCs w:val="28"/>
                    </w:rPr>
                    <w:t xml:space="preserve">                                                  </w:t>
                  </w:r>
                  <w:r w:rsidR="00C370D5" w:rsidRPr="00C370D5">
                    <w:rPr>
                      <w:rFonts w:ascii="Times New Roman" w:hAnsi="Times New Roman" w:cs="Times New Roman"/>
                      <w:b/>
                      <w:bCs/>
                      <w:sz w:val="28"/>
                      <w:szCs w:val="28"/>
                    </w:rPr>
                    <w:t>Дети подражают взрослым</w:t>
                  </w:r>
                </w:p>
                <w:p w14:paraId="6EA8AC3F" w14:textId="77777777" w:rsidR="00C370D5" w:rsidRPr="009C660C" w:rsidRDefault="00C370D5" w:rsidP="00C370D5">
                  <w:pPr>
                    <w:keepNext/>
                    <w:keepLines/>
                    <w:spacing w:after="0" w:line="240" w:lineRule="auto"/>
                    <w:ind w:firstLine="709"/>
                    <w:jc w:val="both"/>
                    <w:rPr>
                      <w:rFonts w:ascii="Times New Roman" w:hAnsi="Times New Roman" w:cs="Times New Roman"/>
                      <w:sz w:val="28"/>
                      <w:szCs w:val="28"/>
                    </w:rPr>
                  </w:pPr>
                  <w:r w:rsidRPr="009C660C">
                    <w:rPr>
                      <w:rFonts w:ascii="Times New Roman" w:hAnsi="Times New Roman" w:cs="Times New Roman"/>
                      <w:sz w:val="28"/>
                      <w:szCs w:val="28"/>
                    </w:rPr>
                    <w:t>Надо всегда помнить, что дети очень подражают своим родителям.</w:t>
                  </w:r>
                </w:p>
                <w:p w14:paraId="57E4EAB1" w14:textId="77777777" w:rsidR="00C370D5" w:rsidRDefault="00C370D5" w:rsidP="00C370D5">
                  <w:pPr>
                    <w:keepNext/>
                    <w:keepLines/>
                    <w:spacing w:after="0" w:line="240" w:lineRule="auto"/>
                    <w:ind w:firstLine="709"/>
                    <w:jc w:val="both"/>
                    <w:rPr>
                      <w:rFonts w:ascii="Times New Roman" w:hAnsi="Times New Roman" w:cs="Times New Roman"/>
                      <w:sz w:val="28"/>
                      <w:szCs w:val="28"/>
                    </w:rPr>
                  </w:pPr>
                  <w:r w:rsidRPr="009C660C">
                    <w:rPr>
                      <w:rFonts w:ascii="Times New Roman" w:hAnsi="Times New Roman" w:cs="Times New Roman"/>
                      <w:sz w:val="28"/>
                      <w:szCs w:val="28"/>
                    </w:rPr>
                    <w:t>Если папа сам раскидывает свои вещи, мама оставляет грязную посуду в раковине, то ребенка трудно будет приучить к порядку.</w:t>
                  </w:r>
                </w:p>
                <w:p w14:paraId="3B85E168" w14:textId="77777777" w:rsidR="00E51C9C" w:rsidRDefault="00DC5AC7" w:rsidP="00E51C9C">
                  <w:pPr>
                    <w:keepNext/>
                    <w:keepLine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14:paraId="3D900427" w14:textId="1D1CB93B" w:rsidR="00370505" w:rsidRPr="00E51C9C" w:rsidRDefault="00E51C9C" w:rsidP="00E51C9C">
                  <w:pPr>
                    <w:keepNext/>
                    <w:keepLine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DC5AC7" w:rsidRPr="00DC5AC7">
                    <w:rPr>
                      <w:rFonts w:ascii="Times New Roman" w:hAnsi="Times New Roman" w:cs="Times New Roman"/>
                      <w:b/>
                      <w:bCs/>
                      <w:sz w:val="28"/>
                      <w:szCs w:val="28"/>
                    </w:rPr>
                    <w:t>Прежде чем приучать ребенка к труду, начинать надо с себя!</w:t>
                  </w:r>
                </w:p>
                <w:p w14:paraId="198C15EE" w14:textId="77777777" w:rsidR="00E51C9C" w:rsidRDefault="00E51C9C" w:rsidP="00E51C9C">
                  <w:pPr>
                    <w:spacing w:after="0" w:line="240" w:lineRule="auto"/>
                    <w:ind w:right="261"/>
                    <w:jc w:val="center"/>
                    <w:rPr>
                      <w:rFonts w:ascii="Times New Roman" w:hAnsi="Times New Roman"/>
                      <w:b/>
                      <w:sz w:val="28"/>
                      <w:szCs w:val="28"/>
                    </w:rPr>
                  </w:pPr>
                </w:p>
                <w:p w14:paraId="04BB8ACB" w14:textId="53DF1CA9" w:rsidR="00E51C9C" w:rsidRPr="00815783" w:rsidRDefault="00E51C9C" w:rsidP="00E51C9C">
                  <w:pPr>
                    <w:pStyle w:val="a6"/>
                    <w:keepNext/>
                    <w:keepLines/>
                    <w:numPr>
                      <w:ilvl w:val="0"/>
                      <w:numId w:val="4"/>
                    </w:numPr>
                    <w:spacing w:after="0" w:line="240" w:lineRule="auto"/>
                    <w:ind w:left="567" w:hanging="425"/>
                    <w:jc w:val="both"/>
                    <w:rPr>
                      <w:rFonts w:ascii="Times New Roman" w:hAnsi="Times New Roman" w:cs="Times New Roman"/>
                      <w:sz w:val="28"/>
                      <w:szCs w:val="28"/>
                    </w:rPr>
                  </w:pPr>
                  <w:r w:rsidRPr="00815783">
                    <w:rPr>
                      <w:rFonts w:ascii="Times New Roman" w:hAnsi="Times New Roman" w:cs="Times New Roman"/>
                      <w:sz w:val="28"/>
                      <w:szCs w:val="28"/>
                    </w:rPr>
                    <w:t>Не ругайте малыша, если что-то не получается, покажите и объясните, как надо сделать.</w:t>
                  </w:r>
                </w:p>
                <w:p w14:paraId="29C834EF" w14:textId="77777777" w:rsidR="00E51C9C" w:rsidRPr="003143FE" w:rsidRDefault="00E51C9C" w:rsidP="00E51C9C">
                  <w:pPr>
                    <w:pStyle w:val="a6"/>
                    <w:keepNext/>
                    <w:keepLines/>
                    <w:numPr>
                      <w:ilvl w:val="0"/>
                      <w:numId w:val="4"/>
                    </w:numPr>
                    <w:spacing w:after="0" w:line="240" w:lineRule="auto"/>
                    <w:ind w:left="567" w:hanging="425"/>
                    <w:jc w:val="both"/>
                    <w:rPr>
                      <w:rFonts w:ascii="Times New Roman" w:hAnsi="Times New Roman" w:cs="Times New Roman"/>
                      <w:sz w:val="28"/>
                      <w:szCs w:val="28"/>
                    </w:rPr>
                  </w:pPr>
                  <w:r w:rsidRPr="003143FE">
                    <w:rPr>
                      <w:rFonts w:ascii="Times New Roman" w:hAnsi="Times New Roman" w:cs="Times New Roman"/>
                      <w:sz w:val="28"/>
                      <w:szCs w:val="28"/>
                    </w:rPr>
                    <w:t>Не забывайте хвалить ребенка.</w:t>
                  </w:r>
                </w:p>
                <w:p w14:paraId="00A38E98" w14:textId="77777777" w:rsidR="00E51C9C" w:rsidRPr="003143FE" w:rsidRDefault="00E51C9C" w:rsidP="00E51C9C">
                  <w:pPr>
                    <w:pStyle w:val="a6"/>
                    <w:keepNext/>
                    <w:keepLines/>
                    <w:numPr>
                      <w:ilvl w:val="0"/>
                      <w:numId w:val="4"/>
                    </w:numPr>
                    <w:spacing w:after="0" w:line="240" w:lineRule="auto"/>
                    <w:ind w:left="567" w:hanging="425"/>
                    <w:jc w:val="both"/>
                    <w:rPr>
                      <w:rFonts w:ascii="Times New Roman" w:hAnsi="Times New Roman" w:cs="Times New Roman"/>
                      <w:sz w:val="28"/>
                      <w:szCs w:val="28"/>
                    </w:rPr>
                  </w:pPr>
                  <w:r w:rsidRPr="003143FE">
                    <w:rPr>
                      <w:rFonts w:ascii="Times New Roman" w:hAnsi="Times New Roman" w:cs="Times New Roman"/>
                      <w:sz w:val="28"/>
                      <w:szCs w:val="28"/>
                    </w:rPr>
                    <w:t>Не заставляйте малыша что-то делать, лучше заинтересуйте его.</w:t>
                  </w:r>
                </w:p>
                <w:p w14:paraId="1DA20190" w14:textId="77777777" w:rsidR="00E51C9C" w:rsidRDefault="00E51C9C" w:rsidP="00E51C9C">
                  <w:pPr>
                    <w:pStyle w:val="a6"/>
                    <w:keepNext/>
                    <w:keepLines/>
                    <w:numPr>
                      <w:ilvl w:val="0"/>
                      <w:numId w:val="4"/>
                    </w:numPr>
                    <w:spacing w:after="0" w:line="240" w:lineRule="auto"/>
                    <w:ind w:left="567" w:hanging="425"/>
                    <w:jc w:val="both"/>
                    <w:rPr>
                      <w:rFonts w:ascii="Times New Roman" w:hAnsi="Times New Roman" w:cs="Times New Roman"/>
                      <w:sz w:val="28"/>
                      <w:szCs w:val="28"/>
                    </w:rPr>
                  </w:pPr>
                  <w:r w:rsidRPr="003143FE">
                    <w:rPr>
                      <w:rFonts w:ascii="Times New Roman" w:hAnsi="Times New Roman" w:cs="Times New Roman"/>
                      <w:sz w:val="28"/>
                      <w:szCs w:val="28"/>
                    </w:rPr>
                    <w:t>Не пытайтесь научить его делать все сразу и быстро.</w:t>
                  </w:r>
                </w:p>
                <w:p w14:paraId="6B22A875" w14:textId="77777777" w:rsidR="00E51C9C" w:rsidRPr="009E5ECC" w:rsidRDefault="00E51C9C" w:rsidP="00E51C9C">
                  <w:pPr>
                    <w:pStyle w:val="a6"/>
                    <w:keepNext/>
                    <w:keepLines/>
                    <w:numPr>
                      <w:ilvl w:val="0"/>
                      <w:numId w:val="4"/>
                    </w:numPr>
                    <w:spacing w:after="0" w:line="240" w:lineRule="auto"/>
                    <w:ind w:left="567" w:hanging="425"/>
                    <w:jc w:val="both"/>
                    <w:rPr>
                      <w:rFonts w:ascii="Times New Roman" w:hAnsi="Times New Roman" w:cs="Times New Roman"/>
                      <w:sz w:val="28"/>
                      <w:szCs w:val="28"/>
                    </w:rPr>
                  </w:pPr>
                  <w:r w:rsidRPr="009E5ECC">
                    <w:rPr>
                      <w:rFonts w:ascii="Times New Roman" w:hAnsi="Times New Roman" w:cs="Times New Roman"/>
                      <w:sz w:val="28"/>
                      <w:szCs w:val="28"/>
                    </w:rPr>
                    <w:t>Если малыш сам вызвался вам помочь, не отгоняйте его, типа: Я сама</w:t>
                  </w:r>
                </w:p>
                <w:p w14:paraId="7566E99C" w14:textId="77777777" w:rsidR="00E51C9C" w:rsidRDefault="00E51C9C" w:rsidP="00E51C9C">
                  <w:pPr>
                    <w:keepNext/>
                    <w:keepLines/>
                    <w:spacing w:after="0" w:line="240" w:lineRule="auto"/>
                    <w:ind w:firstLine="709"/>
                    <w:jc w:val="both"/>
                    <w:rPr>
                      <w:rFonts w:ascii="Times New Roman" w:hAnsi="Times New Roman" w:cs="Times New Roman"/>
                      <w:sz w:val="28"/>
                      <w:szCs w:val="28"/>
                    </w:rPr>
                  </w:pPr>
                </w:p>
                <w:p w14:paraId="2BA59039" w14:textId="77777777" w:rsidR="00E51C9C" w:rsidRDefault="00E51C9C" w:rsidP="00E51C9C">
                  <w:pPr>
                    <w:keepNext/>
                    <w:keepLines/>
                    <w:spacing w:after="0" w:line="240" w:lineRule="auto"/>
                    <w:ind w:firstLine="709"/>
                    <w:jc w:val="both"/>
                    <w:rPr>
                      <w:rFonts w:ascii="Times New Roman" w:hAnsi="Times New Roman" w:cs="Times New Roman"/>
                      <w:sz w:val="28"/>
                      <w:szCs w:val="28"/>
                    </w:rPr>
                  </w:pPr>
                  <w:r w:rsidRPr="00815783">
                    <w:rPr>
                      <w:rFonts w:ascii="Times New Roman" w:hAnsi="Times New Roman" w:cs="Times New Roman"/>
                      <w:sz w:val="28"/>
                      <w:szCs w:val="28"/>
                    </w:rPr>
                    <w:t>Вот такие нехитрые способы приучать ребенка к труду.</w:t>
                  </w:r>
                </w:p>
                <w:p w14:paraId="081CF16C" w14:textId="77777777" w:rsidR="00E51C9C" w:rsidRPr="00815783" w:rsidRDefault="00E51C9C" w:rsidP="00E51C9C">
                  <w:pPr>
                    <w:keepNext/>
                    <w:keepLines/>
                    <w:spacing w:after="0" w:line="240" w:lineRule="auto"/>
                    <w:ind w:firstLine="709"/>
                    <w:jc w:val="both"/>
                    <w:rPr>
                      <w:rFonts w:ascii="Times New Roman" w:hAnsi="Times New Roman" w:cs="Times New Roman"/>
                      <w:sz w:val="28"/>
                      <w:szCs w:val="28"/>
                    </w:rPr>
                  </w:pPr>
                  <w:bookmarkStart w:id="0" w:name="_GoBack"/>
                  <w:bookmarkEnd w:id="0"/>
                </w:p>
                <w:p w14:paraId="2E320515" w14:textId="77777777" w:rsidR="00E51C9C" w:rsidRDefault="00E51C9C" w:rsidP="00E51C9C">
                  <w:pPr>
                    <w:spacing w:after="0" w:line="240" w:lineRule="auto"/>
                    <w:ind w:right="261"/>
                    <w:jc w:val="center"/>
                    <w:rPr>
                      <w:rFonts w:ascii="Times New Roman" w:hAnsi="Times New Roman"/>
                      <w:b/>
                      <w:sz w:val="28"/>
                      <w:szCs w:val="28"/>
                    </w:rPr>
                  </w:pPr>
                </w:p>
                <w:p w14:paraId="19F60CF3" w14:textId="0FACD5A1" w:rsidR="00E51C9C" w:rsidRPr="004211F1" w:rsidRDefault="00E51C9C" w:rsidP="00E51C9C">
                  <w:pPr>
                    <w:spacing w:after="0" w:line="240" w:lineRule="auto"/>
                    <w:ind w:right="261"/>
                    <w:jc w:val="center"/>
                    <w:rPr>
                      <w:rFonts w:ascii="Times New Roman" w:hAnsi="Times New Roman"/>
                      <w:b/>
                      <w:sz w:val="28"/>
                      <w:szCs w:val="28"/>
                    </w:rPr>
                  </w:pPr>
                  <w:r>
                    <w:rPr>
                      <w:rFonts w:ascii="Times New Roman" w:hAnsi="Times New Roman"/>
                      <w:noProof/>
                      <w:sz w:val="28"/>
                      <w:szCs w:val="28"/>
                    </w:rPr>
                    <w:drawing>
                      <wp:inline distT="0" distB="0" distL="0" distR="0" wp14:anchorId="70D65EF8" wp14:editId="3FF6AD66">
                        <wp:extent cx="2440707" cy="194454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0988" cy="1944771"/>
                                </a:xfrm>
                                <a:prstGeom prst="rect">
                                  <a:avLst/>
                                </a:prstGeom>
                                <a:noFill/>
                                <a:ln>
                                  <a:noFill/>
                                </a:ln>
                              </pic:spPr>
                            </pic:pic>
                          </a:graphicData>
                        </a:graphic>
                      </wp:inline>
                    </w:drawing>
                  </w:r>
                  <w:r>
                    <w:rPr>
                      <w:rFonts w:ascii="Times New Roman" w:hAnsi="Times New Roman"/>
                      <w:b/>
                      <w:noProof/>
                      <w:sz w:val="28"/>
                      <w:szCs w:val="28"/>
                    </w:rPr>
                    <w:drawing>
                      <wp:inline distT="0" distB="0" distL="0" distR="0" wp14:anchorId="7F2FE45A" wp14:editId="2E69108E">
                        <wp:extent cx="2870835" cy="19678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0835" cy="1967865"/>
                                </a:xfrm>
                                <a:prstGeom prst="rect">
                                  <a:avLst/>
                                </a:prstGeom>
                                <a:noFill/>
                                <a:ln>
                                  <a:noFill/>
                                </a:ln>
                              </pic:spPr>
                            </pic:pic>
                          </a:graphicData>
                        </a:graphic>
                      </wp:inline>
                    </w:drawing>
                  </w:r>
                </w:p>
              </w:txbxContent>
            </v:textbox>
          </v:rect>
        </w:pict>
      </w:r>
      <w:r w:rsidR="00C72B84">
        <w:t xml:space="preserve"> </w:t>
      </w:r>
    </w:p>
    <w:p w14:paraId="7DA1A144" w14:textId="3CBD7DD2" w:rsidR="00C72B84" w:rsidRDefault="00C72B84" w:rsidP="008036D3">
      <w:pPr>
        <w:tabs>
          <w:tab w:val="left" w:pos="5760"/>
        </w:tabs>
      </w:pPr>
    </w:p>
    <w:p w14:paraId="3CB4AE35" w14:textId="77777777" w:rsidR="00C72B84" w:rsidRPr="00C72B84" w:rsidRDefault="00C72B84" w:rsidP="00C72B84"/>
    <w:p w14:paraId="7A8BEE82" w14:textId="77777777" w:rsidR="00C72B84" w:rsidRPr="00C72B84" w:rsidRDefault="00C72B84" w:rsidP="00C72B84"/>
    <w:p w14:paraId="6549E776" w14:textId="77777777" w:rsidR="00C72B84" w:rsidRPr="00C72B84" w:rsidRDefault="00C72B84" w:rsidP="00C72B84"/>
    <w:p w14:paraId="5F418BFB" w14:textId="77777777" w:rsidR="00C72B84" w:rsidRPr="00C72B84" w:rsidRDefault="00C72B84" w:rsidP="00C72B84"/>
    <w:p w14:paraId="70A40E86" w14:textId="77777777" w:rsidR="00C72B84" w:rsidRPr="00C72B84" w:rsidRDefault="00C72B84" w:rsidP="00C72B84"/>
    <w:p w14:paraId="60CE0B8F" w14:textId="77777777" w:rsidR="00C72B84" w:rsidRPr="00C72B84" w:rsidRDefault="00C72B84" w:rsidP="00C72B84"/>
    <w:p w14:paraId="5B9E67E8" w14:textId="77777777" w:rsidR="00C72B84" w:rsidRPr="00C72B84" w:rsidRDefault="00C72B84" w:rsidP="00C72B84"/>
    <w:p w14:paraId="67050BE4" w14:textId="77777777" w:rsidR="00C72B84" w:rsidRPr="00C72B84" w:rsidRDefault="00C72B84" w:rsidP="00C72B84"/>
    <w:p w14:paraId="47A61726" w14:textId="77777777" w:rsidR="00C72B84" w:rsidRPr="00C72B84" w:rsidRDefault="00C72B84" w:rsidP="00C72B84"/>
    <w:p w14:paraId="49D2E72B" w14:textId="77777777" w:rsidR="00C72B84" w:rsidRPr="00C72B84" w:rsidRDefault="00C72B84" w:rsidP="00C72B84"/>
    <w:p w14:paraId="3AFB38B5" w14:textId="77777777" w:rsidR="00C72B84" w:rsidRPr="00C72B84" w:rsidRDefault="00C72B84" w:rsidP="00C72B84"/>
    <w:p w14:paraId="52BB5AA9" w14:textId="77777777" w:rsidR="00C72B84" w:rsidRPr="00C72B84" w:rsidRDefault="00C72B84" w:rsidP="00C72B84"/>
    <w:p w14:paraId="7891D63D" w14:textId="77777777" w:rsidR="00C72B84" w:rsidRPr="00C72B84" w:rsidRDefault="00C72B84" w:rsidP="00C72B84"/>
    <w:p w14:paraId="0DD4E1FE" w14:textId="77777777" w:rsidR="00C72B84" w:rsidRPr="00C72B84" w:rsidRDefault="00C72B84" w:rsidP="00C72B84"/>
    <w:p w14:paraId="3AEE7C41" w14:textId="77777777" w:rsidR="00C72B84" w:rsidRPr="00C72B84" w:rsidRDefault="00C72B84" w:rsidP="00C72B84"/>
    <w:p w14:paraId="6A219F2E" w14:textId="77777777" w:rsidR="00C72B84" w:rsidRPr="00C72B84" w:rsidRDefault="00C72B84" w:rsidP="00C72B84"/>
    <w:p w14:paraId="26E49230" w14:textId="77777777" w:rsidR="00C72B84" w:rsidRPr="00C72B84" w:rsidRDefault="00C72B84" w:rsidP="00C72B84"/>
    <w:p w14:paraId="29C8F330" w14:textId="77777777" w:rsidR="00C72B84" w:rsidRDefault="00C72B84" w:rsidP="00C72B84"/>
    <w:p w14:paraId="1D26314F" w14:textId="77777777" w:rsidR="008036D3" w:rsidRDefault="008036D3" w:rsidP="00C72B84">
      <w:pPr>
        <w:jc w:val="center"/>
      </w:pPr>
    </w:p>
    <w:p w14:paraId="5D3E785E" w14:textId="77777777" w:rsidR="00C72B84" w:rsidRDefault="00C72B84" w:rsidP="00C72B84">
      <w:pPr>
        <w:jc w:val="center"/>
      </w:pPr>
    </w:p>
    <w:p w14:paraId="409C91BA" w14:textId="77777777" w:rsidR="00C72B84" w:rsidRDefault="00C72B84" w:rsidP="00C72B84">
      <w:pPr>
        <w:jc w:val="center"/>
      </w:pPr>
    </w:p>
    <w:p w14:paraId="518F75C5" w14:textId="77777777" w:rsidR="00C72B84" w:rsidRDefault="00C72B84" w:rsidP="00C72B84">
      <w:pPr>
        <w:jc w:val="center"/>
      </w:pPr>
    </w:p>
    <w:p w14:paraId="07A5E14F" w14:textId="77777777" w:rsidR="00C72B84" w:rsidRDefault="00C72B84" w:rsidP="00C72B84">
      <w:pPr>
        <w:jc w:val="center"/>
      </w:pPr>
    </w:p>
    <w:p w14:paraId="01C145E8" w14:textId="77777777" w:rsidR="00C72B84" w:rsidRDefault="00C72B84" w:rsidP="00C72B84">
      <w:pPr>
        <w:jc w:val="center"/>
      </w:pPr>
    </w:p>
    <w:p w14:paraId="6EA37D37" w14:textId="77777777" w:rsidR="00C72B84" w:rsidRDefault="00C72B84" w:rsidP="00C72B84">
      <w:pPr>
        <w:jc w:val="center"/>
      </w:pPr>
    </w:p>
    <w:p w14:paraId="1107A012" w14:textId="77777777" w:rsidR="00C72B84" w:rsidRDefault="00C72B84" w:rsidP="00C72B84">
      <w:pPr>
        <w:jc w:val="center"/>
      </w:pPr>
    </w:p>
    <w:p w14:paraId="19A99055" w14:textId="616C511A" w:rsidR="00C72B84" w:rsidRPr="00C72B84" w:rsidRDefault="00C72B84" w:rsidP="00D27352"/>
    <w:sectPr w:rsidR="00C72B84" w:rsidRPr="00C72B84" w:rsidSect="00EC01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F8D04" w14:textId="77777777" w:rsidR="00934B2E" w:rsidRDefault="00934B2E" w:rsidP="002670EF">
      <w:pPr>
        <w:spacing w:after="0" w:line="240" w:lineRule="auto"/>
      </w:pPr>
      <w:r>
        <w:separator/>
      </w:r>
    </w:p>
  </w:endnote>
  <w:endnote w:type="continuationSeparator" w:id="0">
    <w:p w14:paraId="73E99340" w14:textId="77777777" w:rsidR="00934B2E" w:rsidRDefault="00934B2E" w:rsidP="0026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BF0DC" w14:textId="77777777" w:rsidR="00934B2E" w:rsidRDefault="00934B2E" w:rsidP="002670EF">
      <w:pPr>
        <w:spacing w:after="0" w:line="240" w:lineRule="auto"/>
      </w:pPr>
      <w:r>
        <w:separator/>
      </w:r>
    </w:p>
  </w:footnote>
  <w:footnote w:type="continuationSeparator" w:id="0">
    <w:p w14:paraId="1E9D0720" w14:textId="77777777" w:rsidR="00934B2E" w:rsidRDefault="00934B2E" w:rsidP="00267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95pt;height:10.95pt" o:bullet="t">
        <v:imagedata r:id="rId1" o:title="mso49C3"/>
      </v:shape>
    </w:pict>
  </w:numPicBullet>
  <w:abstractNum w:abstractNumId="0">
    <w:nsid w:val="10A95EDC"/>
    <w:multiLevelType w:val="hybridMultilevel"/>
    <w:tmpl w:val="A2F07C44"/>
    <w:lvl w:ilvl="0" w:tplc="A6D603F4">
      <w:start w:val="1"/>
      <w:numFmt w:val="bullet"/>
      <w:lvlText w:val=""/>
      <w:lvlJc w:val="left"/>
      <w:pPr>
        <w:ind w:left="2084" w:hanging="360"/>
      </w:pPr>
      <w:rPr>
        <w:rFonts w:ascii="Wingdings" w:hAnsi="Wingdings" w:hint="default"/>
        <w:color w:val="3E8241"/>
        <w:sz w:val="40"/>
        <w:szCs w:val="40"/>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1">
    <w:nsid w:val="1DAE507B"/>
    <w:multiLevelType w:val="hybridMultilevel"/>
    <w:tmpl w:val="667614B8"/>
    <w:lvl w:ilvl="0" w:tplc="A6D603F4">
      <w:start w:val="1"/>
      <w:numFmt w:val="bullet"/>
      <w:lvlText w:val=""/>
      <w:lvlJc w:val="left"/>
      <w:pPr>
        <w:ind w:left="1495" w:hanging="360"/>
      </w:pPr>
      <w:rPr>
        <w:rFonts w:ascii="Wingdings" w:hAnsi="Wingdings" w:hint="default"/>
        <w:color w:val="3E8241"/>
        <w:sz w:val="40"/>
        <w:szCs w:val="40"/>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2">
    <w:nsid w:val="43A67029"/>
    <w:multiLevelType w:val="hybridMultilevel"/>
    <w:tmpl w:val="6ECC223C"/>
    <w:lvl w:ilvl="0" w:tplc="A6D603F4">
      <w:start w:val="1"/>
      <w:numFmt w:val="bullet"/>
      <w:lvlText w:val=""/>
      <w:lvlJc w:val="left"/>
      <w:pPr>
        <w:ind w:left="2880" w:hanging="360"/>
      </w:pPr>
      <w:rPr>
        <w:rFonts w:ascii="Wingdings" w:hAnsi="Wingdings" w:hint="default"/>
        <w:color w:val="3E8241"/>
        <w:sz w:val="40"/>
        <w:szCs w:val="40"/>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3">
    <w:nsid w:val="755222AB"/>
    <w:multiLevelType w:val="hybridMultilevel"/>
    <w:tmpl w:val="7256C04A"/>
    <w:lvl w:ilvl="0" w:tplc="04190007">
      <w:start w:val="1"/>
      <w:numFmt w:val="bullet"/>
      <w:lvlText w:val=""/>
      <w:lvlPicBulletId w:val="0"/>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2AA1"/>
    <w:rsid w:val="000E5461"/>
    <w:rsid w:val="001375ED"/>
    <w:rsid w:val="002670EF"/>
    <w:rsid w:val="002F296F"/>
    <w:rsid w:val="00370505"/>
    <w:rsid w:val="004211F1"/>
    <w:rsid w:val="00543548"/>
    <w:rsid w:val="00564083"/>
    <w:rsid w:val="00772349"/>
    <w:rsid w:val="008036D3"/>
    <w:rsid w:val="00934B2E"/>
    <w:rsid w:val="00973967"/>
    <w:rsid w:val="00A137CC"/>
    <w:rsid w:val="00AF2AA1"/>
    <w:rsid w:val="00B8463C"/>
    <w:rsid w:val="00B954B7"/>
    <w:rsid w:val="00C370D5"/>
    <w:rsid w:val="00C72B84"/>
    <w:rsid w:val="00C73A74"/>
    <w:rsid w:val="00D27352"/>
    <w:rsid w:val="00D80D32"/>
    <w:rsid w:val="00DB2FF9"/>
    <w:rsid w:val="00DC5AC7"/>
    <w:rsid w:val="00E51C9C"/>
    <w:rsid w:val="00EA0F3A"/>
    <w:rsid w:val="00EC01F7"/>
    <w:rsid w:val="00EF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1C7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1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A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2AA1"/>
    <w:rPr>
      <w:rFonts w:ascii="Tahoma" w:hAnsi="Tahoma" w:cs="Tahoma"/>
      <w:sz w:val="16"/>
      <w:szCs w:val="16"/>
    </w:rPr>
  </w:style>
  <w:style w:type="paragraph" w:styleId="a5">
    <w:name w:val="Normal (Web)"/>
    <w:basedOn w:val="a"/>
    <w:uiPriority w:val="99"/>
    <w:unhideWhenUsed/>
    <w:rsid w:val="008036D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036D3"/>
    <w:pPr>
      <w:ind w:left="720"/>
      <w:contextualSpacing/>
    </w:pPr>
    <w:rPr>
      <w:rFonts w:eastAsiaTheme="minorHAnsi"/>
      <w:lang w:eastAsia="en-US"/>
    </w:rPr>
  </w:style>
  <w:style w:type="paragraph" w:styleId="a7">
    <w:name w:val="header"/>
    <w:basedOn w:val="a"/>
    <w:link w:val="a8"/>
    <w:uiPriority w:val="99"/>
    <w:unhideWhenUsed/>
    <w:rsid w:val="002670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70EF"/>
  </w:style>
  <w:style w:type="paragraph" w:styleId="a9">
    <w:name w:val="footer"/>
    <w:basedOn w:val="a"/>
    <w:link w:val="aa"/>
    <w:uiPriority w:val="99"/>
    <w:unhideWhenUsed/>
    <w:rsid w:val="002670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7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9</Words>
  <Characters>54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Света</cp:lastModifiedBy>
  <cp:revision>24</cp:revision>
  <dcterms:created xsi:type="dcterms:W3CDTF">2022-04-06T09:07:00Z</dcterms:created>
  <dcterms:modified xsi:type="dcterms:W3CDTF">2022-08-31T12:08:00Z</dcterms:modified>
</cp:coreProperties>
</file>